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E361A" w14:textId="77777777" w:rsidR="00C47054" w:rsidRPr="007C2064" w:rsidRDefault="00C47054" w:rsidP="00C47054">
      <w:pPr>
        <w:bidi w:val="0"/>
        <w:jc w:val="center"/>
        <w:rPr>
          <w:b/>
          <w:bCs/>
        </w:rPr>
      </w:pPr>
      <w:r>
        <w:rPr>
          <w:b/>
          <w:bCs/>
          <w:sz w:val="32"/>
          <w:szCs w:val="32"/>
        </w:rPr>
        <w:t>Abstract</w:t>
      </w:r>
    </w:p>
    <w:p w14:paraId="5F4E6287" w14:textId="77777777" w:rsidR="00C47054" w:rsidRPr="007C2064" w:rsidRDefault="00C47054" w:rsidP="00C47054">
      <w:pPr>
        <w:bidi w:val="0"/>
        <w:jc w:val="center"/>
        <w:rPr>
          <w:b/>
          <w:bCs/>
          <w:sz w:val="28"/>
          <w:szCs w:val="28"/>
        </w:rPr>
      </w:pPr>
    </w:p>
    <w:p w14:paraId="5D26C223" w14:textId="77777777" w:rsidR="00C47054" w:rsidRPr="00620E52" w:rsidRDefault="00C47054" w:rsidP="00C47054">
      <w:pPr>
        <w:bidi w:val="0"/>
        <w:spacing w:after="0" w:line="480" w:lineRule="auto"/>
        <w:jc w:val="both"/>
        <w:rPr>
          <w:rFonts w:ascii="Times New Roman" w:hAnsi="Times New Roman" w:cs="Times New Roman"/>
          <w:sz w:val="24"/>
          <w:szCs w:val="24"/>
          <w:lang w:val="en"/>
        </w:rPr>
      </w:pPr>
      <w:r w:rsidRPr="00620E52">
        <w:rPr>
          <w:rStyle w:val="tlid-translation"/>
          <w:rFonts w:ascii="Times New Roman" w:hAnsi="Times New Roman" w:cs="Times New Roman"/>
          <w:sz w:val="24"/>
          <w:szCs w:val="24"/>
          <w:lang w:val="en"/>
        </w:rPr>
        <w:t xml:space="preserve">The influence of online social networks (OSNs) </w:t>
      </w:r>
      <w:r w:rsidRPr="00620E52">
        <w:rPr>
          <w:rStyle w:val="tlid-translation"/>
          <w:rFonts w:ascii="Times New Roman" w:hAnsi="Times New Roman" w:cs="Times New Roman"/>
          <w:sz w:val="24"/>
          <w:szCs w:val="24"/>
        </w:rPr>
        <w:t>goes</w:t>
      </w:r>
      <w:r w:rsidRPr="00620E52">
        <w:rPr>
          <w:rStyle w:val="tlid-translation"/>
          <w:rFonts w:ascii="Times New Roman" w:hAnsi="Times New Roman" w:cs="Times New Roman"/>
          <w:sz w:val="24"/>
          <w:szCs w:val="24"/>
          <w:lang w:val="en"/>
        </w:rPr>
        <w:t xml:space="preserve"> beyond the virtual community (the group of users within the network) to the real community due to the fact that social networks have become part of the daily program for individuals and communities. The differences between the two communities become very subtle. Nowadays, the user’s account within the network represents the identity of the individual within the real society, which organizes his relations with others. The individual and society both are affected negatively or positively depending on the content used and shared within social networks.</w:t>
      </w:r>
    </w:p>
    <w:p w14:paraId="32F2A48A" w14:textId="77777777" w:rsidR="00C47054" w:rsidRDefault="00C47054" w:rsidP="00C47054">
      <w:pPr>
        <w:bidi w:val="0"/>
        <w:spacing w:after="0" w:line="480" w:lineRule="auto"/>
        <w:jc w:val="both"/>
        <w:rPr>
          <w:rFonts w:ascii="Times New Roman" w:hAnsi="Times New Roman" w:cs="Times New Roman"/>
          <w:sz w:val="24"/>
          <w:szCs w:val="24"/>
          <w:lang w:val="en"/>
        </w:rPr>
      </w:pPr>
      <w:r w:rsidRPr="00620E52">
        <w:rPr>
          <w:rStyle w:val="tlid-translation"/>
          <w:rFonts w:ascii="Times New Roman" w:hAnsi="Times New Roman" w:cs="Times New Roman"/>
          <w:sz w:val="24"/>
          <w:szCs w:val="24"/>
          <w:lang w:val="en"/>
        </w:rPr>
        <w:t xml:space="preserve">OSNs play a prominent role in dissolving the national and cultural </w:t>
      </w:r>
      <w:r>
        <w:rPr>
          <w:rStyle w:val="tlid-translation"/>
          <w:rFonts w:ascii="Times New Roman" w:hAnsi="Times New Roman" w:cs="Times New Roman"/>
          <w:sz w:val="24"/>
          <w:szCs w:val="24"/>
          <w:lang w:val="en"/>
        </w:rPr>
        <w:t xml:space="preserve">side </w:t>
      </w:r>
      <w:r w:rsidRPr="00620E52">
        <w:rPr>
          <w:rStyle w:val="tlid-translation"/>
          <w:rFonts w:ascii="Times New Roman" w:hAnsi="Times New Roman" w:cs="Times New Roman"/>
          <w:sz w:val="24"/>
          <w:szCs w:val="24"/>
          <w:lang w:val="en"/>
        </w:rPr>
        <w:t>of societies in favor of a virtual community that is governed only by social networks companies. The use of OSNs have multiplied the impact of the individual on society and have enabled widespread of harmful behaviors.</w:t>
      </w:r>
    </w:p>
    <w:p w14:paraId="219F0439" w14:textId="77777777" w:rsidR="00C47054" w:rsidRPr="00620E52" w:rsidRDefault="00C47054" w:rsidP="00C47054">
      <w:pPr>
        <w:bidi w:val="0"/>
        <w:spacing w:after="0" w:line="480" w:lineRule="auto"/>
        <w:jc w:val="both"/>
        <w:rPr>
          <w:rStyle w:val="tlid-translation"/>
          <w:rFonts w:ascii="Times New Roman" w:hAnsi="Times New Roman" w:cs="Times New Roman"/>
          <w:sz w:val="24"/>
          <w:szCs w:val="24"/>
          <w:lang w:val="en"/>
        </w:rPr>
      </w:pPr>
      <w:r w:rsidRPr="00620E52">
        <w:rPr>
          <w:rStyle w:val="tlid-translation"/>
          <w:rFonts w:ascii="Times New Roman" w:hAnsi="Times New Roman" w:cs="Times New Roman"/>
          <w:sz w:val="24"/>
          <w:szCs w:val="24"/>
          <w:lang w:val="en"/>
        </w:rPr>
        <w:t>Despite the decisions taken by social networks to limit the negative impact of user’s behavior among society, they have failed to stop crimes and damage of societies as they do not take into account the culture of such societies when making these decisions.</w:t>
      </w:r>
    </w:p>
    <w:p w14:paraId="6C71BA1F" w14:textId="77777777" w:rsidR="00C47054" w:rsidRPr="00620E52" w:rsidRDefault="00C47054" w:rsidP="00C47054">
      <w:pPr>
        <w:bidi w:val="0"/>
        <w:spacing w:after="0" w:line="480" w:lineRule="auto"/>
        <w:jc w:val="both"/>
        <w:rPr>
          <w:rFonts w:ascii="Times New Roman" w:hAnsi="Times New Roman" w:cs="Times New Roman"/>
          <w:sz w:val="24"/>
          <w:szCs w:val="24"/>
          <w:lang w:val="en"/>
        </w:rPr>
      </w:pPr>
      <w:r w:rsidRPr="00620E52">
        <w:rPr>
          <w:rStyle w:val="tlid-translation"/>
          <w:rFonts w:ascii="Times New Roman" w:hAnsi="Times New Roman" w:cs="Times New Roman"/>
          <w:sz w:val="24"/>
          <w:szCs w:val="24"/>
          <w:lang w:val="en"/>
        </w:rPr>
        <w:t>Governance of the relationship between social networks and society through a model that enables the participation of society in decision-making is the effective way to reduce the negative impacts that society is exposed to.</w:t>
      </w:r>
    </w:p>
    <w:p w14:paraId="340C4A4D" w14:textId="71610352" w:rsidR="00804958" w:rsidRDefault="00C47054" w:rsidP="00804958">
      <w:pPr>
        <w:bidi w:val="0"/>
        <w:spacing w:after="0" w:line="480" w:lineRule="auto"/>
        <w:jc w:val="both"/>
        <w:rPr>
          <w:rStyle w:val="tlid-translation"/>
          <w:rFonts w:ascii="Times New Roman" w:hAnsi="Times New Roman" w:cs="Times New Roman"/>
          <w:sz w:val="24"/>
          <w:szCs w:val="24"/>
          <w:lang w:val="en"/>
        </w:rPr>
      </w:pPr>
      <w:r w:rsidRPr="00620E52">
        <w:rPr>
          <w:rStyle w:val="tlid-translation"/>
          <w:rFonts w:ascii="Times New Roman" w:hAnsi="Times New Roman" w:cs="Times New Roman"/>
          <w:sz w:val="24"/>
          <w:szCs w:val="24"/>
          <w:lang w:val="en"/>
        </w:rPr>
        <w:t xml:space="preserve">The proposed governance model, which is inspired by Jury system, is called </w:t>
      </w:r>
      <w:r>
        <w:rPr>
          <w:rStyle w:val="tlid-translation"/>
          <w:rFonts w:ascii="Times New Roman" w:hAnsi="Times New Roman" w:cs="Times New Roman"/>
          <w:sz w:val="24"/>
          <w:szCs w:val="24"/>
          <w:lang w:val="en"/>
        </w:rPr>
        <w:t xml:space="preserve">jury </w:t>
      </w:r>
      <w:r w:rsidRPr="00620E52">
        <w:rPr>
          <w:rStyle w:val="tlid-translation"/>
          <w:rFonts w:ascii="Times New Roman" w:hAnsi="Times New Roman" w:cs="Times New Roman"/>
          <w:sz w:val="24"/>
          <w:szCs w:val="24"/>
          <w:lang w:val="en"/>
        </w:rPr>
        <w:t>s</w:t>
      </w:r>
      <w:r>
        <w:rPr>
          <w:rStyle w:val="tlid-translation"/>
          <w:rFonts w:ascii="Times New Roman" w:hAnsi="Times New Roman" w:cs="Times New Roman"/>
          <w:sz w:val="24"/>
          <w:szCs w:val="24"/>
          <w:lang w:val="en"/>
        </w:rPr>
        <w:t>ystem</w:t>
      </w:r>
      <w:r w:rsidRPr="00620E52">
        <w:rPr>
          <w:rStyle w:val="tlid-translation"/>
          <w:rFonts w:ascii="Times New Roman" w:hAnsi="Times New Roman" w:cs="Times New Roman"/>
          <w:sz w:val="24"/>
          <w:szCs w:val="24"/>
          <w:lang w:val="en"/>
        </w:rPr>
        <w:t xml:space="preserve">-based access control </w:t>
      </w:r>
      <w:r>
        <w:rPr>
          <w:rStyle w:val="tlid-translation"/>
          <w:rFonts w:ascii="Times New Roman" w:hAnsi="Times New Roman" w:cs="Times New Roman"/>
          <w:sz w:val="24"/>
          <w:szCs w:val="24"/>
          <w:lang w:val="en"/>
        </w:rPr>
        <w:t>J</w:t>
      </w:r>
      <w:r w:rsidRPr="00620E52">
        <w:rPr>
          <w:rStyle w:val="tlid-translation"/>
          <w:rFonts w:ascii="Times New Roman" w:hAnsi="Times New Roman" w:cs="Times New Roman"/>
          <w:sz w:val="24"/>
          <w:szCs w:val="24"/>
          <w:lang w:val="en"/>
        </w:rPr>
        <w:t>SBAC model. The proposed model considers the characteristics of the society and enjoys the acceptance of the service provider, user, and society. The model will achieve positive results, reduce crime and negative impacts of social networks misuse, and enhance the confidence between the involved parties.</w:t>
      </w:r>
    </w:p>
    <w:p w14:paraId="31C95228" w14:textId="13619BA1" w:rsidR="00804958" w:rsidRDefault="00804958">
      <w:pPr>
        <w:bidi w:val="0"/>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br w:type="page"/>
      </w:r>
    </w:p>
    <w:p w14:paraId="0E6F4157" w14:textId="21F72DA3" w:rsidR="00804958" w:rsidRPr="003C2806" w:rsidRDefault="0035600E" w:rsidP="00804958">
      <w:pPr>
        <w:spacing w:after="0" w:line="480" w:lineRule="auto"/>
        <w:jc w:val="center"/>
        <w:rPr>
          <w:rFonts w:ascii="Times New Roman" w:hAnsi="Times New Roman" w:cs="Times New Roman"/>
          <w:b/>
          <w:bCs/>
          <w:sz w:val="28"/>
          <w:szCs w:val="28"/>
          <w:rtl/>
          <w:lang w:val="en"/>
        </w:rPr>
      </w:pPr>
      <w:r w:rsidRPr="003C2806">
        <w:rPr>
          <w:rFonts w:ascii="Times New Roman" w:hAnsi="Times New Roman" w:cs="Times New Roman" w:hint="cs"/>
          <w:b/>
          <w:bCs/>
          <w:sz w:val="28"/>
          <w:szCs w:val="28"/>
          <w:rtl/>
          <w:lang w:val="en"/>
        </w:rPr>
        <w:lastRenderedPageBreak/>
        <w:t>ال</w:t>
      </w:r>
      <w:r w:rsidR="00804958" w:rsidRPr="003C2806">
        <w:rPr>
          <w:rFonts w:ascii="Times New Roman" w:hAnsi="Times New Roman" w:cs="Times New Roman" w:hint="cs"/>
          <w:b/>
          <w:bCs/>
          <w:sz w:val="28"/>
          <w:szCs w:val="28"/>
          <w:rtl/>
          <w:lang w:val="en"/>
        </w:rPr>
        <w:t>خلاصة</w:t>
      </w:r>
    </w:p>
    <w:p w14:paraId="5D2A5476" w14:textId="77777777" w:rsidR="00804958" w:rsidRPr="003C2806" w:rsidRDefault="00804958" w:rsidP="00804958">
      <w:pPr>
        <w:spacing w:after="0" w:line="480" w:lineRule="auto"/>
        <w:jc w:val="both"/>
        <w:rPr>
          <w:rFonts w:ascii="Times New Roman" w:hAnsi="Times New Roman" w:cs="Times New Roman"/>
          <w:sz w:val="28"/>
          <w:szCs w:val="28"/>
          <w:rtl/>
          <w:lang w:val="en"/>
        </w:rPr>
      </w:pPr>
    </w:p>
    <w:p w14:paraId="3BF71300" w14:textId="2EF53280" w:rsidR="00804958" w:rsidRPr="003C2806" w:rsidRDefault="00804958" w:rsidP="00DF0460">
      <w:pPr>
        <w:spacing w:after="0" w:line="480" w:lineRule="auto"/>
        <w:jc w:val="both"/>
        <w:rPr>
          <w:rFonts w:ascii="Times New Roman" w:hAnsi="Times New Roman" w:cs="Times New Roman"/>
          <w:sz w:val="28"/>
          <w:szCs w:val="28"/>
          <w:rtl/>
          <w:lang w:val="en"/>
        </w:rPr>
      </w:pPr>
      <w:r w:rsidRPr="003C2806">
        <w:rPr>
          <w:rFonts w:ascii="Times New Roman" w:hAnsi="Times New Roman" w:cs="Times New Roman" w:hint="cs"/>
          <w:sz w:val="28"/>
          <w:szCs w:val="28"/>
          <w:rtl/>
          <w:lang w:val="en"/>
        </w:rPr>
        <w:t>يتجاوز</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تأثير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الشبكات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الاجتماعية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عبر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الإنترنت</w:t>
      </w:r>
      <w:r w:rsidR="0035600E" w:rsidRPr="003C2806">
        <w:rPr>
          <w:rFonts w:ascii="Times New Roman" w:hAnsi="Times New Roman" w:cs="Times New Roman" w:hint="cs"/>
          <w:sz w:val="28"/>
          <w:szCs w:val="28"/>
          <w:rtl/>
          <w:lang w:val="en"/>
        </w:rPr>
        <w:t xml:space="preserve"> (</w:t>
      </w:r>
      <w:r w:rsidR="0035600E" w:rsidRPr="003C2806">
        <w:rPr>
          <w:rFonts w:ascii="Times New Roman" w:hAnsi="Times New Roman" w:cs="Times New Roman"/>
          <w:sz w:val="28"/>
          <w:szCs w:val="28"/>
        </w:rPr>
        <w:t>OSNs</w:t>
      </w:r>
      <w:r w:rsidR="0035600E" w:rsidRPr="003C2806">
        <w:rPr>
          <w:rFonts w:ascii="Times New Roman" w:hAnsi="Times New Roman" w:cs="Times New Roman" w:hint="cs"/>
          <w:sz w:val="28"/>
          <w:szCs w:val="28"/>
          <w:rtl/>
        </w:rPr>
        <w:t xml:space="preserve">) </w:t>
      </w:r>
      <w:r w:rsidRPr="003C2806">
        <w:rPr>
          <w:rFonts w:ascii="Times New Roman" w:hAnsi="Times New Roman" w:cs="Times New Roman" w:hint="cs"/>
          <w:sz w:val="28"/>
          <w:szCs w:val="28"/>
          <w:rtl/>
          <w:lang w:val="en"/>
        </w:rPr>
        <w:t>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الافتراضي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مجموعة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المستخدمين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داخل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الشبكة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إلى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الحقيقي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نظرًا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لأن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شبكات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التواصل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الاجتماعي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أصبحت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جزءًا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البرنامج</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اليومي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للأفراد</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والمجتمعات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أصبحت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الاختلافات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بين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المجتمعين</w:t>
      </w:r>
      <w:r w:rsidRPr="003C2806">
        <w:rPr>
          <w:rFonts w:ascii="Times New Roman" w:hAnsi="Times New Roman" w:cs="Times New Roman"/>
          <w:sz w:val="28"/>
          <w:szCs w:val="28"/>
          <w:rtl/>
          <w:lang w:val="en"/>
        </w:rPr>
        <w:t xml:space="preserve"> </w:t>
      </w:r>
      <w:r w:rsidR="00DF0460">
        <w:rPr>
          <w:rFonts w:ascii="Times New Roman" w:hAnsi="Times New Roman" w:cs="Times New Roman" w:hint="cs"/>
          <w:sz w:val="28"/>
          <w:szCs w:val="28"/>
          <w:rtl/>
          <w:lang w:val="en"/>
        </w:rPr>
        <w:t>غير ملحوظة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وفي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الوقت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الحاضر،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يمثل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حساب</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المستخدم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داخل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الشبكة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هوية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الفرد</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داخل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الحقيقي،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وهذا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الحساب</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ينظم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علاقاته</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الآخرين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يتأثر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الفرد</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سلباً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أو</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إيجاباً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على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حد</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سواء</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حسب</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المحتوى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المستخدم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والمشارك</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داخل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شبكات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التواصل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الاجتماعي</w:t>
      </w:r>
      <w:r w:rsidRPr="003C2806">
        <w:rPr>
          <w:rFonts w:ascii="Times New Roman" w:hAnsi="Times New Roman" w:cs="Times New Roman"/>
          <w:sz w:val="28"/>
          <w:szCs w:val="28"/>
          <w:rtl/>
          <w:lang w:val="en"/>
        </w:rPr>
        <w:t>.</w:t>
      </w:r>
    </w:p>
    <w:p w14:paraId="10A0C291" w14:textId="77777777" w:rsidR="00804958" w:rsidRPr="003C2806" w:rsidRDefault="00804958" w:rsidP="00804958">
      <w:pPr>
        <w:spacing w:after="0" w:line="480" w:lineRule="auto"/>
        <w:jc w:val="both"/>
        <w:rPr>
          <w:rFonts w:ascii="Times New Roman" w:hAnsi="Times New Roman" w:cs="Times New Roman"/>
          <w:sz w:val="28"/>
          <w:szCs w:val="28"/>
          <w:rtl/>
          <w:lang w:val="en"/>
        </w:rPr>
      </w:pPr>
      <w:r w:rsidRPr="003C2806">
        <w:rPr>
          <w:rFonts w:ascii="Times New Roman" w:hAnsi="Times New Roman" w:cs="Times New Roman" w:hint="cs"/>
          <w:sz w:val="28"/>
          <w:szCs w:val="28"/>
          <w:rtl/>
          <w:lang w:val="en"/>
        </w:rPr>
        <w:t>وتلعب</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الشبكات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الاجتماعية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عبر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الإنترنت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دوراً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بارزاً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في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إذابة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الجانب</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الوطني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والثقافي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للمجتمعات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لصالح</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افتراضي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تحكمه</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فقط</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شركات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الشبكات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الاجتماعية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لقد</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أدى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استخدام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هذه</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الشبكات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إلى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مضاعفة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تأثير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الفرد</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على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ومكن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انتشار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السلوكيات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الض</w:t>
      </w:r>
      <w:bookmarkStart w:id="0" w:name="_GoBack"/>
      <w:bookmarkEnd w:id="0"/>
      <w:r w:rsidRPr="003C2806">
        <w:rPr>
          <w:rFonts w:ascii="Times New Roman" w:hAnsi="Times New Roman" w:cs="Times New Roman" w:hint="cs"/>
          <w:sz w:val="28"/>
          <w:szCs w:val="28"/>
          <w:rtl/>
          <w:lang w:val="en"/>
        </w:rPr>
        <w:t>ارة</w:t>
      </w:r>
      <w:r w:rsidRPr="003C2806">
        <w:rPr>
          <w:rFonts w:ascii="Times New Roman" w:hAnsi="Times New Roman" w:cs="Times New Roman"/>
          <w:sz w:val="28"/>
          <w:szCs w:val="28"/>
          <w:rtl/>
          <w:lang w:val="en"/>
        </w:rPr>
        <w:t>.</w:t>
      </w:r>
    </w:p>
    <w:p w14:paraId="0254E6CF" w14:textId="77777777" w:rsidR="00804958" w:rsidRPr="003C2806" w:rsidRDefault="00804958" w:rsidP="00804958">
      <w:pPr>
        <w:spacing w:after="0" w:line="480" w:lineRule="auto"/>
        <w:jc w:val="both"/>
        <w:rPr>
          <w:rFonts w:ascii="Times New Roman" w:hAnsi="Times New Roman" w:cs="Times New Roman"/>
          <w:sz w:val="28"/>
          <w:szCs w:val="28"/>
          <w:rtl/>
          <w:lang w:val="en"/>
        </w:rPr>
      </w:pPr>
      <w:r w:rsidRPr="003C2806">
        <w:rPr>
          <w:rFonts w:ascii="Times New Roman" w:hAnsi="Times New Roman" w:cs="Times New Roman" w:hint="cs"/>
          <w:sz w:val="28"/>
          <w:szCs w:val="28"/>
          <w:rtl/>
          <w:lang w:val="en"/>
        </w:rPr>
        <w:t>على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الرغم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القرارات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اتخذتها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شبكات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التواصل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الاجتماعي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للحد</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التأثير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السلبي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لسلوك</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المستخدم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على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إلا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أنها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فشلت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في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وقف</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الجرائم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والإضرار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بالمجتمعات،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حيث</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أنها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تأخذ</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بعين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الاعتبار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ثقافة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هذه</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المجتمعات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عند</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اتخاذ</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هذه</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القرارات</w:t>
      </w:r>
      <w:r w:rsidRPr="003C2806">
        <w:rPr>
          <w:rFonts w:ascii="Times New Roman" w:hAnsi="Times New Roman" w:cs="Times New Roman"/>
          <w:sz w:val="28"/>
          <w:szCs w:val="28"/>
          <w:rtl/>
          <w:lang w:val="en"/>
        </w:rPr>
        <w:t>.</w:t>
      </w:r>
    </w:p>
    <w:p w14:paraId="0E27342C" w14:textId="77777777" w:rsidR="00804958" w:rsidRPr="003C2806" w:rsidRDefault="00804958" w:rsidP="00804958">
      <w:pPr>
        <w:spacing w:after="0" w:line="480" w:lineRule="auto"/>
        <w:jc w:val="both"/>
        <w:rPr>
          <w:rFonts w:ascii="Times New Roman" w:hAnsi="Times New Roman" w:cs="Times New Roman"/>
          <w:sz w:val="28"/>
          <w:szCs w:val="28"/>
          <w:rtl/>
          <w:lang w:val="en"/>
        </w:rPr>
      </w:pPr>
      <w:r w:rsidRPr="003C2806">
        <w:rPr>
          <w:rFonts w:ascii="Times New Roman" w:hAnsi="Times New Roman" w:cs="Times New Roman" w:hint="cs"/>
          <w:sz w:val="28"/>
          <w:szCs w:val="28"/>
          <w:rtl/>
          <w:lang w:val="en"/>
        </w:rPr>
        <w:t>إن</w:t>
      </w:r>
      <w:r w:rsidRPr="003C2806">
        <w:rPr>
          <w:rFonts w:ascii="Times New Roman" w:hAnsi="Times New Roman" w:cs="Times New Roman"/>
          <w:sz w:val="28"/>
          <w:szCs w:val="28"/>
          <w:rtl/>
          <w:lang w:val="en"/>
        </w:rPr>
        <w:t xml:space="preserve"> </w:t>
      </w:r>
      <w:proofErr w:type="spellStart"/>
      <w:r w:rsidRPr="003C2806">
        <w:rPr>
          <w:rFonts w:ascii="Times New Roman" w:hAnsi="Times New Roman" w:cs="Times New Roman" w:hint="cs"/>
          <w:sz w:val="28"/>
          <w:szCs w:val="28"/>
          <w:rtl/>
          <w:lang w:val="en"/>
        </w:rPr>
        <w:t>حوكمة</w:t>
      </w:r>
      <w:proofErr w:type="spellEnd"/>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العلاقة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بين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شبكات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التواصل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الاجتماعي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خلال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نموذج</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يتيح</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مشاركة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في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اتخاذ</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القرار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هو</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السبيل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الفعال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للحد</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التأثيرات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السلبية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يتعرض</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لها</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المجتمع</w:t>
      </w:r>
      <w:r w:rsidRPr="003C2806">
        <w:rPr>
          <w:rFonts w:ascii="Times New Roman" w:hAnsi="Times New Roman" w:cs="Times New Roman"/>
          <w:sz w:val="28"/>
          <w:szCs w:val="28"/>
          <w:rtl/>
          <w:lang w:val="en"/>
        </w:rPr>
        <w:t>.</w:t>
      </w:r>
    </w:p>
    <w:p w14:paraId="229C33D3" w14:textId="5B4801B6" w:rsidR="00804958" w:rsidRPr="003C2806" w:rsidRDefault="00804958" w:rsidP="0035600E">
      <w:pPr>
        <w:spacing w:after="0" w:line="480" w:lineRule="auto"/>
        <w:jc w:val="both"/>
        <w:rPr>
          <w:rFonts w:ascii="Times New Roman" w:hAnsi="Times New Roman" w:cs="Times New Roman"/>
          <w:sz w:val="28"/>
          <w:szCs w:val="28"/>
          <w:lang w:val="en"/>
        </w:rPr>
      </w:pPr>
      <w:r w:rsidRPr="003C2806">
        <w:rPr>
          <w:rFonts w:ascii="Times New Roman" w:hAnsi="Times New Roman" w:cs="Times New Roman" w:hint="cs"/>
          <w:sz w:val="28"/>
          <w:szCs w:val="28"/>
          <w:rtl/>
          <w:lang w:val="en"/>
        </w:rPr>
        <w:t>يُسمى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نموذج</w:t>
      </w:r>
      <w:r w:rsidRPr="003C2806">
        <w:rPr>
          <w:rFonts w:ascii="Times New Roman" w:hAnsi="Times New Roman" w:cs="Times New Roman"/>
          <w:sz w:val="28"/>
          <w:szCs w:val="28"/>
          <w:rtl/>
          <w:lang w:val="en"/>
        </w:rPr>
        <w:t xml:space="preserve"> </w:t>
      </w:r>
      <w:proofErr w:type="spellStart"/>
      <w:r w:rsidRPr="003C2806">
        <w:rPr>
          <w:rFonts w:ascii="Times New Roman" w:hAnsi="Times New Roman" w:cs="Times New Roman" w:hint="cs"/>
          <w:sz w:val="28"/>
          <w:szCs w:val="28"/>
          <w:rtl/>
          <w:lang w:val="en"/>
        </w:rPr>
        <w:t>الحوكمة</w:t>
      </w:r>
      <w:proofErr w:type="spellEnd"/>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المقترح،</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المستوحى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نظام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هيئة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المحلفين،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بنموذج</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التحكم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في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الوصول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القائم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على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نظام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هيئة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المحلفين</w:t>
      </w:r>
      <w:r w:rsidR="0035600E" w:rsidRPr="003C2806">
        <w:rPr>
          <w:rFonts w:ascii="Times New Roman" w:hAnsi="Times New Roman" w:cs="Times New Roman" w:hint="cs"/>
          <w:sz w:val="28"/>
          <w:szCs w:val="28"/>
          <w:rtl/>
          <w:lang w:val="en"/>
        </w:rPr>
        <w:t xml:space="preserve"> (</w:t>
      </w:r>
      <w:r w:rsidR="0035600E" w:rsidRPr="003C2806">
        <w:rPr>
          <w:rFonts w:ascii="Times New Roman" w:hAnsi="Times New Roman" w:cs="Times New Roman"/>
          <w:sz w:val="28"/>
          <w:szCs w:val="28"/>
        </w:rPr>
        <w:t>JSBAC</w:t>
      </w:r>
      <w:r w:rsidR="0035600E" w:rsidRPr="003C2806">
        <w:rPr>
          <w:rFonts w:ascii="Times New Roman" w:hAnsi="Times New Roman" w:cs="Times New Roman" w:hint="cs"/>
          <w:sz w:val="28"/>
          <w:szCs w:val="28"/>
          <w:rtl/>
        </w:rPr>
        <w:t>)</w:t>
      </w:r>
      <w:r w:rsidRPr="003C2806">
        <w:rPr>
          <w:rFonts w:ascii="Times New Roman" w:hAnsi="Times New Roman" w:cs="Times New Roman"/>
          <w:sz w:val="28"/>
          <w:szCs w:val="28"/>
          <w:lang w:val="en"/>
        </w:rPr>
        <w:t xml:space="preserve"> </w:t>
      </w:r>
      <w:r w:rsidRPr="003C2806">
        <w:rPr>
          <w:rFonts w:ascii="Times New Roman" w:hAnsi="Times New Roman" w:cs="Times New Roman" w:hint="cs"/>
          <w:sz w:val="28"/>
          <w:szCs w:val="28"/>
          <w:rtl/>
          <w:lang w:val="en"/>
        </w:rPr>
        <w:t>يأخذ</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النموذج</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المقترح</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بعين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الاعتبار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خصائص</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ويحظى</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بقبول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موفري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الخدمة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والمستخدم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والمجتمع</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سيحقق</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النموذج</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نتائج</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إيجابية،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ويقلل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من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الجريمة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والآثار</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السلبية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لإساءة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استخدام</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شبكات</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التواصل</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الاجتماعي،</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ويعزز</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الثقة</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بين</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الأطراف</w:t>
      </w:r>
      <w:r w:rsidRPr="003C2806">
        <w:rPr>
          <w:rFonts w:ascii="Times New Roman" w:hAnsi="Times New Roman" w:cs="Times New Roman"/>
          <w:sz w:val="28"/>
          <w:szCs w:val="28"/>
          <w:rtl/>
          <w:lang w:val="en"/>
        </w:rPr>
        <w:t xml:space="preserve"> </w:t>
      </w:r>
      <w:r w:rsidRPr="003C2806">
        <w:rPr>
          <w:rFonts w:ascii="Times New Roman" w:hAnsi="Times New Roman" w:cs="Times New Roman" w:hint="cs"/>
          <w:sz w:val="28"/>
          <w:szCs w:val="28"/>
          <w:rtl/>
          <w:lang w:val="en"/>
        </w:rPr>
        <w:t>المعنية</w:t>
      </w:r>
      <w:r w:rsidRPr="003C2806">
        <w:rPr>
          <w:rFonts w:ascii="Times New Roman" w:hAnsi="Times New Roman" w:cs="Times New Roman"/>
          <w:sz w:val="28"/>
          <w:szCs w:val="28"/>
          <w:rtl/>
          <w:lang w:val="en"/>
        </w:rPr>
        <w:t>.</w:t>
      </w:r>
    </w:p>
    <w:sectPr w:rsidR="00804958" w:rsidRPr="003C2806" w:rsidSect="00804958">
      <w:pgSz w:w="11906" w:h="16838"/>
      <w:pgMar w:top="1440" w:right="1800" w:bottom="993"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E0"/>
    <w:rsid w:val="0035600E"/>
    <w:rsid w:val="003C2806"/>
    <w:rsid w:val="00663EA7"/>
    <w:rsid w:val="00804958"/>
    <w:rsid w:val="00AF6B2C"/>
    <w:rsid w:val="00C47054"/>
    <w:rsid w:val="00C85E18"/>
    <w:rsid w:val="00C871E0"/>
    <w:rsid w:val="00CB5104"/>
    <w:rsid w:val="00D83AD6"/>
    <w:rsid w:val="00DF0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3A43"/>
  <w15:chartTrackingRefBased/>
  <w15:docId w15:val="{1E3A7C8F-7D6C-4263-A6C5-CEA6FDAD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5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C4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2806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Maher</cp:lastModifiedBy>
  <cp:revision>4</cp:revision>
  <dcterms:created xsi:type="dcterms:W3CDTF">2023-10-01T18:53:00Z</dcterms:created>
  <dcterms:modified xsi:type="dcterms:W3CDTF">2023-10-01T18:57:00Z</dcterms:modified>
</cp:coreProperties>
</file>